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E4" w:rsidRDefault="00071A03" w:rsidP="007007F9">
      <w:pPr>
        <w:spacing w:line="280" w:lineRule="atLeast"/>
        <w:rPr>
          <w:sz w:val="22"/>
        </w:rPr>
      </w:pPr>
    </w:p>
    <w:p w:rsidR="008D32E4" w:rsidRDefault="00071A03" w:rsidP="007007F9">
      <w:pPr>
        <w:spacing w:line="280" w:lineRule="atLeast"/>
        <w:rPr>
          <w:sz w:val="22"/>
        </w:rPr>
      </w:pPr>
    </w:p>
    <w:p w:rsidR="008D32E4" w:rsidRDefault="00071A03" w:rsidP="007007F9">
      <w:pPr>
        <w:spacing w:line="280" w:lineRule="atLeast"/>
        <w:rPr>
          <w:sz w:val="22"/>
        </w:rPr>
      </w:pPr>
    </w:p>
    <w:p w:rsidR="001C67B8" w:rsidRDefault="001C67B8" w:rsidP="009B5311">
      <w:pPr>
        <w:rPr>
          <w:sz w:val="22"/>
        </w:rPr>
      </w:pPr>
    </w:p>
    <w:p w:rsidR="007A2F2B" w:rsidRDefault="007A2F2B" w:rsidP="009B5311">
      <w:pPr>
        <w:rPr>
          <w:sz w:val="22"/>
        </w:rPr>
      </w:pPr>
    </w:p>
    <w:p w:rsidR="007A2F2B" w:rsidRPr="0054562C" w:rsidRDefault="007A2F2B" w:rsidP="007A2F2B">
      <w:pPr>
        <w:pStyle w:val="Heading1"/>
        <w:jc w:val="center"/>
        <w:rPr>
          <w:sz w:val="24"/>
          <w:szCs w:val="24"/>
        </w:rPr>
      </w:pPr>
      <w:r w:rsidRPr="0054562C">
        <w:rPr>
          <w:sz w:val="24"/>
          <w:szCs w:val="24"/>
        </w:rPr>
        <w:t>NOTICE OF ADVERSE BENEFIT DETERMINATION</w:t>
      </w:r>
    </w:p>
    <w:p w:rsidR="007A2F2B" w:rsidRPr="0054562C" w:rsidRDefault="007A2F2B" w:rsidP="007A2F2B">
      <w:pPr>
        <w:pStyle w:val="Heading1"/>
        <w:jc w:val="center"/>
        <w:rPr>
          <w:sz w:val="24"/>
          <w:szCs w:val="24"/>
        </w:rPr>
      </w:pPr>
      <w:r w:rsidRPr="0054562C">
        <w:rPr>
          <w:sz w:val="24"/>
          <w:szCs w:val="24"/>
        </w:rPr>
        <w:t>About Your Treatment Request</w:t>
      </w:r>
    </w:p>
    <w:p w:rsidR="007A2F2B" w:rsidRDefault="007A2F2B" w:rsidP="007A2F2B">
      <w:pPr>
        <w:rPr>
          <w:rFonts w:ascii="Arial" w:hAnsi="Arial"/>
          <w:b/>
        </w:rPr>
      </w:pPr>
    </w:p>
    <w:p w:rsidR="007A2F2B" w:rsidRDefault="007A2F2B" w:rsidP="007A2F2B">
      <w:pPr>
        <w:rPr>
          <w:rFonts w:ascii="Arial" w:hAnsi="Arial"/>
          <w:b/>
        </w:rPr>
      </w:pPr>
    </w:p>
    <w:p w:rsidR="007A2F2B" w:rsidRDefault="007A2F2B" w:rsidP="007A2F2B">
      <w:pPr>
        <w:pStyle w:val="Heading4"/>
        <w:rPr>
          <w:b/>
          <w:color w:val="808080"/>
        </w:rPr>
      </w:pPr>
      <w:r>
        <w:rPr>
          <w:b/>
          <w:color w:val="808080"/>
        </w:rPr>
        <w:fldChar w:fldCharType="begin">
          <w:ffData>
            <w:name w:val="Text2"/>
            <w:enabled/>
            <w:calcOnExit w:val="0"/>
            <w:textInput>
              <w:default w:val="Date"/>
            </w:textInput>
          </w:ffData>
        </w:fldChar>
      </w:r>
      <w:bookmarkStart w:id="0" w:name="Text2"/>
      <w:r>
        <w:rPr>
          <w:b/>
          <w:color w:val="808080"/>
        </w:rPr>
        <w:instrText xml:space="preserve"> FORMTEXT </w:instrText>
      </w:r>
      <w:r>
        <w:rPr>
          <w:b/>
          <w:color w:val="808080"/>
        </w:rPr>
      </w:r>
      <w:r>
        <w:rPr>
          <w:b/>
          <w:color w:val="808080"/>
        </w:rPr>
        <w:fldChar w:fldCharType="separate"/>
      </w:r>
      <w:r>
        <w:rPr>
          <w:b/>
          <w:noProof/>
          <w:color w:val="808080"/>
        </w:rPr>
        <w:t>Date</w:t>
      </w:r>
      <w:r>
        <w:rPr>
          <w:b/>
          <w:color w:val="808080"/>
        </w:rPr>
        <w:fldChar w:fldCharType="end"/>
      </w:r>
      <w:bookmarkEnd w:id="0"/>
    </w:p>
    <w:p w:rsidR="007A2F2B" w:rsidRDefault="007A2F2B" w:rsidP="007A2F2B">
      <w:pPr>
        <w:rPr>
          <w:rFonts w:ascii="Arial" w:hAnsi="Arial"/>
          <w:b/>
        </w:rPr>
      </w:pPr>
    </w:p>
    <w:p w:rsidR="007A2F2B" w:rsidRDefault="007A2F2B" w:rsidP="007A2F2B">
      <w:pPr>
        <w:rPr>
          <w:rFonts w:ascii="Arial" w:hAnsi="Arial"/>
          <w:b/>
        </w:rPr>
      </w:pPr>
    </w:p>
    <w:p w:rsidR="007A2F2B" w:rsidRDefault="007A2F2B" w:rsidP="007A2F2B">
      <w:pPr>
        <w:pStyle w:val="Heading2"/>
        <w:rPr>
          <w:i/>
          <w:color w:val="808080"/>
        </w:rPr>
      </w:pPr>
      <w:r>
        <w:rPr>
          <w:i/>
          <w:color w:val="808080"/>
        </w:rPr>
        <w:fldChar w:fldCharType="begin">
          <w:ffData>
            <w:name w:val="Text3"/>
            <w:enabled/>
            <w:calcOnExit w:val="0"/>
            <w:textInput>
              <w:default w:val="Beneficiary’s Name"/>
            </w:textInput>
          </w:ffData>
        </w:fldChar>
      </w:r>
      <w:bookmarkStart w:id="1"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1"/>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2"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2"/>
    </w:p>
    <w:p w:rsidR="007A2F2B" w:rsidRDefault="007A2F2B" w:rsidP="007A2F2B">
      <w:pPr>
        <w:rPr>
          <w:rFonts w:ascii="Arial" w:hAnsi="Arial"/>
          <w:i/>
          <w:color w:val="808080"/>
        </w:rPr>
      </w:pPr>
      <w:r>
        <w:rPr>
          <w:rFonts w:ascii="Arial" w:hAnsi="Arial"/>
          <w:i/>
          <w:color w:val="808080"/>
        </w:rPr>
        <w:fldChar w:fldCharType="begin">
          <w:ffData>
            <w:name w:val="Text4"/>
            <w:enabled/>
            <w:calcOnExit w:val="0"/>
            <w:textInput>
              <w:default w:val="Address"/>
            </w:textInput>
          </w:ffData>
        </w:fldChar>
      </w:r>
      <w:bookmarkStart w:id="3" w:name="Text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3"/>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7"/>
            <w:enabled/>
            <w:calcOnExit w:val="0"/>
            <w:textInput>
              <w:default w:val="Address"/>
            </w:textInput>
          </w:ffData>
        </w:fldChar>
      </w:r>
      <w:bookmarkStart w:id="4" w:name="Text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4"/>
    </w:p>
    <w:p w:rsidR="007A2F2B" w:rsidRDefault="007A2F2B" w:rsidP="007A2F2B">
      <w:pPr>
        <w:rPr>
          <w:rFonts w:ascii="Arial" w:hAnsi="Arial"/>
          <w:i/>
          <w:color w:val="808080"/>
        </w:rPr>
      </w:pPr>
      <w:r>
        <w:rPr>
          <w:rFonts w:ascii="Arial" w:hAnsi="Arial"/>
          <w:i/>
          <w:color w:val="808080"/>
        </w:rPr>
        <w:fldChar w:fldCharType="begin">
          <w:ffData>
            <w:name w:val="Text5"/>
            <w:enabled/>
            <w:calcOnExit w:val="0"/>
            <w:textInput>
              <w:default w:val="City, State Zip"/>
            </w:textInput>
          </w:ffData>
        </w:fldChar>
      </w:r>
      <w:bookmarkStart w:id="5" w:name="Text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5"/>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8"/>
            <w:enabled/>
            <w:calcOnExit w:val="0"/>
            <w:textInput>
              <w:default w:val="City, State Zip"/>
            </w:textInput>
          </w:ffData>
        </w:fldChar>
      </w:r>
      <w:bookmarkStart w:id="6" w:name="Text8"/>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6"/>
    </w:p>
    <w:p w:rsidR="007A2F2B" w:rsidRDefault="007A2F2B" w:rsidP="007A2F2B">
      <w:pPr>
        <w:pStyle w:val="Heading2"/>
      </w:pPr>
    </w:p>
    <w:p w:rsidR="007A2F2B" w:rsidRDefault="007A2F2B" w:rsidP="007A2F2B">
      <w:pPr>
        <w:pStyle w:val="Heading2"/>
      </w:pPr>
    </w:p>
    <w:p w:rsidR="007A2F2B" w:rsidRDefault="007A2F2B" w:rsidP="007A2F2B">
      <w:pPr>
        <w:rPr>
          <w:rFonts w:ascii="Arial" w:hAnsi="Arial"/>
        </w:rPr>
      </w:pPr>
    </w:p>
    <w:p w:rsidR="007A2F2B" w:rsidRDefault="007A2F2B" w:rsidP="007A2F2B">
      <w:pPr>
        <w:pStyle w:val="Heading3"/>
      </w:pPr>
      <w:r>
        <w:t>RE:</w:t>
      </w:r>
      <w:r>
        <w:tab/>
      </w:r>
      <w:r>
        <w:rPr>
          <w:b/>
          <w:i/>
          <w:color w:val="808080"/>
        </w:rPr>
        <w:fldChar w:fldCharType="begin">
          <w:ffData>
            <w:name w:val="Text9"/>
            <w:enabled/>
            <w:calcOnExit w:val="0"/>
            <w:textInput>
              <w:default w:val="Service requested"/>
            </w:textInput>
          </w:ffData>
        </w:fldChar>
      </w:r>
      <w:bookmarkStart w:id="7" w:name="Text9"/>
      <w:r>
        <w:rPr>
          <w:b/>
          <w:i/>
          <w:color w:val="808080"/>
        </w:rPr>
        <w:instrText xml:space="preserve"> FORMTEXT </w:instrText>
      </w:r>
      <w:r>
        <w:rPr>
          <w:b/>
          <w:i/>
          <w:color w:val="808080"/>
        </w:rPr>
      </w:r>
      <w:r>
        <w:rPr>
          <w:b/>
          <w:i/>
          <w:color w:val="808080"/>
        </w:rPr>
        <w:fldChar w:fldCharType="separate"/>
      </w:r>
      <w:r>
        <w:rPr>
          <w:b/>
          <w:i/>
          <w:noProof/>
          <w:color w:val="808080"/>
        </w:rPr>
        <w:t>Service requested</w:t>
      </w:r>
      <w:r>
        <w:rPr>
          <w:b/>
          <w:i/>
          <w:color w:val="808080"/>
        </w:rPr>
        <w:fldChar w:fldCharType="end"/>
      </w:r>
      <w:bookmarkEnd w:id="7"/>
    </w:p>
    <w:p w:rsidR="007A2F2B" w:rsidRDefault="007A2F2B" w:rsidP="007A2F2B">
      <w:pPr>
        <w:rPr>
          <w:rFonts w:ascii="Arial" w:hAnsi="Arial"/>
          <w:b/>
        </w:rPr>
      </w:pPr>
    </w:p>
    <w:p w:rsidR="007A2F2B" w:rsidRDefault="007A2F2B" w:rsidP="007A2F2B">
      <w:pPr>
        <w:rPr>
          <w:rFonts w:ascii="Arial" w:hAnsi="Arial"/>
          <w:i/>
          <w:color w:val="808080"/>
        </w:rPr>
      </w:pPr>
      <w:r w:rsidRPr="00F8453E">
        <w:rPr>
          <w:rFonts w:ascii="Arial" w:hAnsi="Arial"/>
        </w:rPr>
        <w:t xml:space="preserve">You are </w:t>
      </w:r>
      <w:r>
        <w:rPr>
          <w:rFonts w:ascii="Arial" w:hAnsi="Arial"/>
        </w:rPr>
        <w:t>currently receiving</w:t>
      </w:r>
      <w:r>
        <w:rPr>
          <w:rFonts w:ascii="Arial" w:hAnsi="Arial"/>
          <w:i/>
          <w:color w:val="808080"/>
        </w:rPr>
        <w:t xml:space="preserve"> </w:t>
      </w:r>
      <w:r>
        <w:rPr>
          <w:rFonts w:ascii="Arial" w:hAnsi="Arial"/>
          <w:i/>
          <w:color w:val="808080"/>
        </w:rPr>
        <w:fldChar w:fldCharType="begin">
          <w:ffData>
            <w:name w:val="Text10"/>
            <w:enabled/>
            <w:calcOnExit w:val="0"/>
            <w:textInput>
              <w:default w:val="Service to be terminated"/>
            </w:textInput>
          </w:ffData>
        </w:fldChar>
      </w:r>
      <w:bookmarkStart w:id="8" w:name="Text10"/>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Service to be terminated</w:t>
      </w:r>
      <w:r>
        <w:rPr>
          <w:rFonts w:ascii="Arial" w:hAnsi="Arial"/>
          <w:i/>
          <w:color w:val="808080"/>
        </w:rPr>
        <w:fldChar w:fldCharType="end"/>
      </w:r>
      <w:bookmarkEnd w:id="8"/>
      <w:r>
        <w:rPr>
          <w:rFonts w:ascii="Arial" w:hAnsi="Arial"/>
          <w:i/>
        </w:rPr>
        <w:t xml:space="preserve">. </w:t>
      </w:r>
      <w:r>
        <w:rPr>
          <w:rFonts w:ascii="Arial" w:hAnsi="Arial"/>
        </w:rPr>
        <w:t xml:space="preserve">Beginning on </w:t>
      </w:r>
      <w:r>
        <w:rPr>
          <w:rFonts w:ascii="Arial" w:hAnsi="Arial"/>
          <w:i/>
          <w:color w:val="808080"/>
        </w:rPr>
        <w:fldChar w:fldCharType="begin">
          <w:ffData>
            <w:name w:val="Text11"/>
            <w:enabled/>
            <w:calcOnExit w:val="0"/>
            <w:textInput>
              <w:default w:val="termination date"/>
            </w:textInput>
          </w:ffData>
        </w:fldChar>
      </w:r>
      <w:bookmarkStart w:id="9" w:name="Text11"/>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termination date</w:t>
      </w:r>
      <w:r>
        <w:rPr>
          <w:rFonts w:ascii="Arial" w:hAnsi="Arial"/>
          <w:i/>
          <w:color w:val="808080"/>
        </w:rPr>
        <w:fldChar w:fldCharType="end"/>
      </w:r>
      <w:bookmarkEnd w:id="9"/>
      <w:r>
        <w:rPr>
          <w:rFonts w:ascii="Arial" w:hAnsi="Arial"/>
        </w:rPr>
        <w:t xml:space="preserve"> we will no longer approve this treatment. This is </w:t>
      </w:r>
      <w:r w:rsidRPr="00D75353">
        <w:rPr>
          <w:rFonts w:ascii="Arial" w:hAnsi="Arial"/>
        </w:rPr>
        <w:t>because</w:t>
      </w:r>
      <w:r>
        <w:rPr>
          <w:rFonts w:ascii="Arial" w:hAnsi="Arial"/>
          <w:i/>
          <w:color w:val="808080"/>
        </w:rPr>
        <w:t xml:space="preserve"> </w:t>
      </w:r>
      <w:r>
        <w:rPr>
          <w:rFonts w:ascii="Arial" w:hAnsi="Arial"/>
          <w:i/>
          <w:color w:val="808080"/>
        </w:rPr>
        <w:fldChar w:fldCharType="begin">
          <w:ffData>
            <w:name w:val="Text12"/>
            <w:enabled/>
            <w:calcOnExit w:val="0"/>
            <w:textInput>
              <w:default w:val="Using plain language, insert: 1. A clear and concise explanation of the reasons for the decision; "/>
            </w:textInput>
          </w:ffData>
        </w:fldChar>
      </w:r>
      <w:bookmarkStart w:id="10" w:name="Text12"/>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 xml:space="preserve">Using plain language, insert: 1. A clear and concise explanation of the reasons for the decision; </w:t>
      </w:r>
      <w:r>
        <w:rPr>
          <w:rFonts w:ascii="Arial" w:hAnsi="Arial"/>
          <w:i/>
          <w:color w:val="808080"/>
        </w:rPr>
        <w:fldChar w:fldCharType="end"/>
      </w:r>
      <w:bookmarkEnd w:id="10"/>
      <w:r>
        <w:rPr>
          <w:rFonts w:ascii="Arial" w:hAnsi="Arial"/>
          <w:i/>
          <w:color w:val="808080"/>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1" w:name="Text13"/>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2. A description of the criteria or guidelines used, including a citation to the specific regulations and  plan authorization procedures that support the</w:t>
      </w:r>
      <w:r>
        <w:rPr>
          <w:rFonts w:ascii="Arial" w:hAnsi="Arial"/>
          <w:i/>
          <w:color w:val="808080"/>
        </w:rPr>
        <w:fldChar w:fldCharType="end"/>
      </w:r>
      <w:bookmarkEnd w:id="11"/>
      <w:r>
        <w:rPr>
          <w:rFonts w:ascii="Arial" w:hAnsi="Arial"/>
          <w:i/>
          <w:color w:val="808080"/>
        </w:rPr>
        <w:t xml:space="preserve"> </w:t>
      </w:r>
      <w:r>
        <w:rPr>
          <w:rFonts w:ascii="Arial" w:hAnsi="Arial"/>
          <w:i/>
          <w:color w:val="808080"/>
        </w:rPr>
        <w:fldChar w:fldCharType="begin">
          <w:ffData>
            <w:name w:val="Text14"/>
            <w:enabled/>
            <w:calcOnExit w:val="0"/>
            <w:textInput>
              <w:default w:val="action; and 3. The clinical reasons for the decision regarding medical necessity"/>
            </w:textInput>
          </w:ffData>
        </w:fldChar>
      </w:r>
      <w:bookmarkStart w:id="12" w:name="Text1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action; and 3. The clinical reasons for the decision regarding medical necessity</w:t>
      </w:r>
      <w:r>
        <w:rPr>
          <w:rFonts w:ascii="Arial" w:hAnsi="Arial"/>
          <w:i/>
          <w:color w:val="808080"/>
        </w:rPr>
        <w:fldChar w:fldCharType="end"/>
      </w:r>
      <w:bookmarkEnd w:id="12"/>
      <w:r>
        <w:rPr>
          <w:rFonts w:ascii="Arial" w:hAnsi="Arial"/>
        </w:rPr>
        <w:t>.</w:t>
      </w:r>
      <w:r>
        <w:rPr>
          <w:rFonts w:ascii="Arial" w:hAnsi="Arial"/>
          <w:i/>
          <w:color w:val="808080"/>
        </w:rPr>
        <w:t xml:space="preserve">  </w:t>
      </w:r>
    </w:p>
    <w:p w:rsidR="007A2F2B" w:rsidRDefault="007A2F2B" w:rsidP="007A2F2B">
      <w:pPr>
        <w:rPr>
          <w:rFonts w:ascii="Arial" w:hAnsi="Arial"/>
          <w:i/>
          <w:color w:val="808080"/>
        </w:rPr>
      </w:pPr>
    </w:p>
    <w:p w:rsidR="007A2F2B" w:rsidRDefault="007A2F2B" w:rsidP="007A2F2B">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7A2F2B" w:rsidRDefault="007A2F2B" w:rsidP="007A2F2B">
      <w:pPr>
        <w:pStyle w:val="BodyText"/>
        <w:jc w:val="left"/>
      </w:pPr>
    </w:p>
    <w:p w:rsidR="007A2F2B" w:rsidRDefault="007A2F2B" w:rsidP="007A2F2B">
      <w:pPr>
        <w:rPr>
          <w:rFonts w:ascii="Arial" w:hAnsi="Arial"/>
          <w:i/>
          <w:color w:val="808080"/>
        </w:rPr>
      </w:pPr>
      <w:r w:rsidRPr="00C73859">
        <w:rPr>
          <w:rFonts w:ascii="Arial" w:hAnsi="Arial"/>
        </w:rPr>
        <w:t>You m</w:t>
      </w:r>
      <w:r>
        <w:rPr>
          <w:rFonts w:ascii="Arial" w:hAnsi="Arial"/>
        </w:rPr>
        <w:t>ay ask for</w:t>
      </w:r>
      <w:r w:rsidRPr="00C73859">
        <w:rPr>
          <w:rFonts w:ascii="Arial" w:hAnsi="Arial"/>
        </w:rPr>
        <w:t xml:space="preserve"> </w:t>
      </w:r>
      <w:r>
        <w:rPr>
          <w:rFonts w:ascii="Arial" w:hAnsi="Arial"/>
        </w:rPr>
        <w:t xml:space="preserve">free </w:t>
      </w:r>
      <w:r w:rsidRPr="00C73859">
        <w:rPr>
          <w:rFonts w:ascii="Arial" w:hAnsi="Arial"/>
        </w:rPr>
        <w:t xml:space="preserve">copies of </w:t>
      </w:r>
      <w:r>
        <w:rPr>
          <w:rFonts w:ascii="Arial" w:hAnsi="Arial"/>
        </w:rPr>
        <w:t xml:space="preserve">all information used to make this decision. This includes a </w:t>
      </w:r>
      <w:r w:rsidRPr="00E25871">
        <w:rPr>
          <w:rFonts w:ascii="Arial" w:hAnsi="Arial"/>
        </w:rPr>
        <w:t xml:space="preserve">copy </w:t>
      </w:r>
      <w:r>
        <w:rPr>
          <w:rFonts w:ascii="Arial" w:hAnsi="Arial"/>
        </w:rPr>
        <w:t xml:space="preserve">of </w:t>
      </w:r>
      <w:r w:rsidRPr="00E25871">
        <w:rPr>
          <w:rFonts w:ascii="Arial" w:hAnsi="Arial"/>
        </w:rPr>
        <w:t xml:space="preserve">the guideline, protocol, or criteria </w:t>
      </w:r>
      <w:r>
        <w:rPr>
          <w:rFonts w:ascii="Arial" w:hAnsi="Arial"/>
        </w:rPr>
        <w:t xml:space="preserve">that </w:t>
      </w:r>
      <w:r w:rsidRPr="003C53F4">
        <w:rPr>
          <w:rFonts w:ascii="Arial" w:hAnsi="Arial"/>
        </w:rPr>
        <w:t>we</w:t>
      </w:r>
      <w:r>
        <w:rPr>
          <w:rFonts w:ascii="Arial" w:hAnsi="Arial"/>
          <w:i/>
          <w:color w:val="808080"/>
        </w:rPr>
        <w:t xml:space="preserve"> </w:t>
      </w:r>
      <w:r w:rsidRPr="000402CB">
        <w:rPr>
          <w:rFonts w:ascii="Arial" w:hAnsi="Arial"/>
        </w:rPr>
        <w:t>used to make</w:t>
      </w:r>
      <w:r>
        <w:rPr>
          <w:rFonts w:ascii="Arial" w:hAnsi="Arial"/>
          <w:i/>
          <w:color w:val="808080"/>
        </w:rPr>
        <w:t xml:space="preserve"> </w:t>
      </w:r>
      <w:r>
        <w:rPr>
          <w:rFonts w:ascii="Arial" w:hAnsi="Arial"/>
        </w:rPr>
        <w:t xml:space="preserve">our decision. To ask for this, </w:t>
      </w:r>
      <w:r w:rsidRPr="00E25871">
        <w:rPr>
          <w:rFonts w:ascii="Arial" w:hAnsi="Arial"/>
        </w:rPr>
        <w:t>please c</w:t>
      </w:r>
      <w:r>
        <w:rPr>
          <w:rFonts w:ascii="Arial" w:hAnsi="Arial"/>
        </w:rPr>
        <w:t>all</w:t>
      </w:r>
      <w:r>
        <w:rPr>
          <w:rFonts w:ascii="Arial" w:hAnsi="Arial"/>
          <w:i/>
          <w:color w:val="808080"/>
        </w:rPr>
        <w:t xml:space="preserve"> </w:t>
      </w:r>
      <w:r>
        <w:rPr>
          <w:rFonts w:ascii="Arial" w:hAnsi="Arial"/>
        </w:rPr>
        <w:t>Behavioral Health and Recovery Services</w:t>
      </w:r>
      <w:r>
        <w:rPr>
          <w:rFonts w:ascii="Arial" w:hAnsi="Arial"/>
          <w:i/>
          <w:color w:val="808080"/>
        </w:rPr>
        <w:t xml:space="preserve"> </w:t>
      </w:r>
      <w:r w:rsidRPr="00E25871">
        <w:rPr>
          <w:rFonts w:ascii="Arial" w:hAnsi="Arial"/>
        </w:rPr>
        <w:t>at</w:t>
      </w:r>
      <w:r>
        <w:rPr>
          <w:rFonts w:ascii="Arial" w:hAnsi="Arial"/>
          <w:i/>
          <w:color w:val="808080"/>
        </w:rPr>
        <w:t xml:space="preserve"> </w:t>
      </w:r>
      <w:r>
        <w:rPr>
          <w:rFonts w:ascii="Arial" w:hAnsi="Arial"/>
        </w:rPr>
        <w:t>1-888-818-1115</w:t>
      </w:r>
      <w:r w:rsidRPr="00E614C2">
        <w:rPr>
          <w:rFonts w:ascii="Arial" w:hAnsi="Arial"/>
        </w:rPr>
        <w:t>.</w:t>
      </w:r>
      <w:r>
        <w:rPr>
          <w:rFonts w:ascii="Arial" w:hAnsi="Arial"/>
          <w:i/>
          <w:color w:val="808080"/>
        </w:rPr>
        <w:t xml:space="preserve">  </w:t>
      </w:r>
    </w:p>
    <w:p w:rsidR="007A2F2B" w:rsidRDefault="007A2F2B" w:rsidP="007A2F2B">
      <w:pPr>
        <w:rPr>
          <w:rFonts w:ascii="Arial" w:hAnsi="Arial"/>
          <w:i/>
          <w:color w:val="808080"/>
        </w:rPr>
      </w:pPr>
    </w:p>
    <w:p w:rsidR="007A2F2B" w:rsidRPr="00B4233E" w:rsidRDefault="007A2F2B" w:rsidP="007A2F2B">
      <w:pPr>
        <w:pStyle w:val="BodyText"/>
        <w:jc w:val="left"/>
      </w:pPr>
      <w:r w:rsidRPr="00B4233E">
        <w:t xml:space="preserve">If you want to keep getting </w:t>
      </w:r>
      <w:r>
        <w:t xml:space="preserve">this </w:t>
      </w:r>
      <w:r w:rsidRPr="00B4233E">
        <w:t xml:space="preserve">service while we decide on your appeal, you must ask for an appeal within 10 days from the date </w:t>
      </w:r>
      <w:r>
        <w:t xml:space="preserve">on </w:t>
      </w:r>
      <w:r w:rsidRPr="00B4233E">
        <w:t>this letter, or before the date your plan says services will be stopped or reduced</w:t>
      </w:r>
      <w:r>
        <w:t>, listed above</w:t>
      </w:r>
      <w:r w:rsidRPr="00B4233E">
        <w:t xml:space="preserve">. </w:t>
      </w:r>
      <w:r>
        <w:t xml:space="preserve"> </w:t>
      </w:r>
    </w:p>
    <w:p w:rsidR="007A2F2B" w:rsidRDefault="007A2F2B" w:rsidP="007A2F2B">
      <w:pPr>
        <w:pStyle w:val="BodyText"/>
        <w:jc w:val="left"/>
      </w:pPr>
    </w:p>
    <w:p w:rsidR="007A2F2B" w:rsidRDefault="007A2F2B" w:rsidP="007A2F2B">
      <w:pPr>
        <w:rPr>
          <w:rFonts w:ascii="Arial" w:hAnsi="Arial"/>
        </w:rPr>
      </w:pPr>
      <w:r>
        <w:rPr>
          <w:rFonts w:ascii="Arial" w:hAnsi="Arial"/>
        </w:rPr>
        <w:t>This notice does not affect any of your other Medi-Cal services.</w:t>
      </w:r>
    </w:p>
    <w:p w:rsidR="007A2F2B" w:rsidRDefault="007A2F2B" w:rsidP="007A2F2B">
      <w:pPr>
        <w:pStyle w:val="BodyText"/>
        <w:jc w:val="left"/>
      </w:pPr>
    </w:p>
    <w:p w:rsidR="007A2F2B" w:rsidRDefault="007A2F2B" w:rsidP="007A2F2B">
      <w:pPr>
        <w:widowControl w:val="0"/>
        <w:contextualSpacing/>
        <w:rPr>
          <w:rFonts w:ascii="Arial" w:hAnsi="Arial"/>
        </w:rPr>
      </w:pPr>
    </w:p>
    <w:p w:rsidR="007A2F2B" w:rsidRDefault="007A2F2B" w:rsidP="007A2F2B">
      <w:pPr>
        <w:widowControl w:val="0"/>
        <w:contextualSpacing/>
        <w:rPr>
          <w:rFonts w:ascii="Arial" w:hAnsi="Arial"/>
        </w:rPr>
      </w:pPr>
    </w:p>
    <w:p w:rsidR="007A2F2B" w:rsidRDefault="007A2F2B" w:rsidP="007A2F2B">
      <w:pPr>
        <w:widowControl w:val="0"/>
        <w:contextualSpacing/>
        <w:rPr>
          <w:rFonts w:ascii="Arial" w:hAnsi="Arial"/>
        </w:rPr>
      </w:pPr>
    </w:p>
    <w:p w:rsidR="007A2F2B" w:rsidRDefault="007A2F2B" w:rsidP="007A2F2B">
      <w:pPr>
        <w:widowControl w:val="0"/>
        <w:rPr>
          <w:rFonts w:cstheme="minorHAnsi"/>
        </w:rPr>
      </w:pPr>
      <w:r>
        <w:rPr>
          <w:rFonts w:ascii="Arial" w:hAnsi="Arial"/>
        </w:rPr>
        <w:t xml:space="preserve">The Plan can help you with any questions you have about this notice. For help, you may </w:t>
      </w:r>
      <w:r>
        <w:rPr>
          <w:rFonts w:cstheme="minorHAnsi"/>
        </w:rPr>
        <w:t xml:space="preserve">call </w:t>
      </w:r>
      <w:r>
        <w:rPr>
          <w:rFonts w:ascii="Arial" w:eastAsia="Times New Roman" w:hAnsi="Arial" w:cs="Times New Roman"/>
          <w:szCs w:val="20"/>
        </w:rPr>
        <w:t xml:space="preserve">Behavioral Health and Recovery Services </w:t>
      </w:r>
      <w:bookmarkStart w:id="13" w:name="_Hlk508357765"/>
      <w:r>
        <w:rPr>
          <w:rFonts w:ascii="Arial" w:eastAsia="Times New Roman" w:hAnsi="Arial" w:cs="Times New Roman"/>
          <w:szCs w:val="20"/>
        </w:rPr>
        <w:t>weekdays between 8:00am and 5:00pm</w:t>
      </w:r>
      <w:bookmarkEnd w:id="13"/>
      <w:r>
        <w:rPr>
          <w:rFonts w:cstheme="minorHAnsi"/>
          <w:i/>
          <w:color w:val="808080"/>
        </w:rPr>
        <w:t xml:space="preserve"> </w:t>
      </w:r>
      <w:r>
        <w:rPr>
          <w:rFonts w:cstheme="minorHAnsi"/>
        </w:rPr>
        <w:t xml:space="preserve">at 1-888-818-1115. If you have trouble speaking or hearing, please call TTY/TTD number 711, </w:t>
      </w:r>
      <w:r>
        <w:rPr>
          <w:rFonts w:ascii="Arial" w:eastAsia="Times New Roman" w:hAnsi="Arial" w:cs="Times New Roman"/>
          <w:szCs w:val="20"/>
        </w:rPr>
        <w:t>weekdays between 8:00am and 5:00pm</w:t>
      </w:r>
      <w:r>
        <w:rPr>
          <w:rFonts w:cstheme="minorHAnsi"/>
        </w:rPr>
        <w:t xml:space="preserve"> for help. </w:t>
      </w:r>
    </w:p>
    <w:p w:rsidR="007A2F2B" w:rsidRDefault="007A2F2B" w:rsidP="007A2F2B">
      <w:pPr>
        <w:widowControl w:val="0"/>
        <w:contextualSpacing/>
        <w:rPr>
          <w:rFonts w:cstheme="minorHAnsi"/>
        </w:rPr>
      </w:pPr>
    </w:p>
    <w:p w:rsidR="007A2F2B" w:rsidRPr="000D7840" w:rsidRDefault="007A2F2B" w:rsidP="007A2F2B">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sz w:val="36"/>
        </w:rPr>
        <w:t>Behavioral Health and Recovery Services</w:t>
      </w:r>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sz w:val="36"/>
        </w:rPr>
        <w:t>1-888-818-1115</w:t>
      </w:r>
      <w:r w:rsidRPr="003561AD">
        <w:rPr>
          <w:rFonts w:ascii="Arial" w:hAnsi="Arial" w:cs="Arial"/>
          <w:sz w:val="36"/>
        </w:rPr>
        <w:t>.</w:t>
      </w:r>
    </w:p>
    <w:p w:rsidR="007A2F2B" w:rsidRDefault="007A2F2B" w:rsidP="007A2F2B">
      <w:pPr>
        <w:rPr>
          <w:rFonts w:ascii="Arial" w:hAnsi="Arial"/>
        </w:rPr>
      </w:pPr>
    </w:p>
    <w:p w:rsidR="007A2F2B" w:rsidRDefault="007A2F2B" w:rsidP="007A2F2B">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7A2F2B" w:rsidRDefault="007A2F2B" w:rsidP="007A2F2B">
      <w:pPr>
        <w:rPr>
          <w:rFonts w:ascii="Arial" w:hAnsi="Arial"/>
        </w:rPr>
      </w:pPr>
    </w:p>
    <w:p w:rsidR="00071A03" w:rsidRDefault="00071A03" w:rsidP="00071A03">
      <w:pPr>
        <w:rPr>
          <w:rFonts w:ascii="Arial" w:hAnsi="Arial" w:cs="Arial"/>
        </w:rPr>
      </w:pPr>
      <w:r>
        <w:rPr>
          <w:rFonts w:ascii="Arial" w:hAnsi="Arial"/>
        </w:rPr>
        <w:t xml:space="preserve">During the </w:t>
      </w:r>
      <w:proofErr w:type="spellStart"/>
      <w:r>
        <w:rPr>
          <w:rFonts w:ascii="Arial" w:hAnsi="Arial"/>
        </w:rPr>
        <w:t>Covid</w:t>
      </w:r>
      <w:proofErr w:type="spellEnd"/>
      <w:r>
        <w:rPr>
          <w:rFonts w:ascii="Arial" w:hAnsi="Arial"/>
        </w:rPr>
        <w:t xml:space="preserve"> 19 emergency, beneficiaries receiving a NOABD or a NAR that upholds an adverse benefit determination have an additional 120 days over and above the initial 120 days allowed to request a State Fair Hearing </w:t>
      </w:r>
      <w:bookmarkStart w:id="14" w:name="_GoBack"/>
      <w:r>
        <w:rPr>
          <w:rFonts w:ascii="Arial" w:hAnsi="Arial"/>
        </w:rPr>
        <w:t>(240 total days).</w:t>
      </w:r>
    </w:p>
    <w:bookmarkEnd w:id="14"/>
    <w:p w:rsidR="007A2F2B" w:rsidRDefault="007A2F2B" w:rsidP="007A2F2B">
      <w:pPr>
        <w:rPr>
          <w:rFonts w:ascii="Arial" w:hAnsi="Arial"/>
        </w:rPr>
      </w:pPr>
    </w:p>
    <w:p w:rsidR="00361CDE" w:rsidRDefault="00361CDE" w:rsidP="00361CDE">
      <w:pPr>
        <w:rPr>
          <w:rFonts w:ascii="Arial" w:hAnsi="Arial"/>
        </w:rPr>
      </w:pPr>
    </w:p>
    <w:p w:rsidR="00361CDE" w:rsidRDefault="00361CDE" w:rsidP="00361CDE">
      <w:pPr>
        <w:rPr>
          <w:rFonts w:ascii="Arial" w:hAnsi="Arial"/>
        </w:rPr>
      </w:pPr>
    </w:p>
    <w:p w:rsidR="00361CDE" w:rsidRDefault="00361CDE" w:rsidP="00361CDE">
      <w:pPr>
        <w:rPr>
          <w:rFonts w:ascii="Arial" w:hAnsi="Arial"/>
        </w:rPr>
      </w:pPr>
      <w:r>
        <w:rPr>
          <w:rFonts w:ascii="Arial" w:hAnsi="Arial"/>
          <w:i/>
          <w:color w:val="808080"/>
        </w:rPr>
        <w:fldChar w:fldCharType="begin">
          <w:ffData>
            <w:name w:val="Text27"/>
            <w:enabled/>
            <w:calcOnExit w:val="0"/>
            <w:textInput>
              <w:default w:val="Signature Block"/>
            </w:textInput>
          </w:ffData>
        </w:fldChar>
      </w:r>
      <w:bookmarkStart w:id="15" w:name="Text2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Signature Block</w:t>
      </w:r>
      <w:r>
        <w:fldChar w:fldCharType="end"/>
      </w:r>
      <w:bookmarkEnd w:id="15"/>
    </w:p>
    <w:p w:rsidR="00361CDE" w:rsidRDefault="00361CDE" w:rsidP="00361CDE">
      <w:pPr>
        <w:rPr>
          <w:rFonts w:ascii="Arial" w:hAnsi="Arial"/>
          <w:i/>
          <w:color w:val="808080"/>
          <w:sz w:val="32"/>
        </w:rPr>
      </w:pPr>
    </w:p>
    <w:p w:rsidR="00361CDE" w:rsidRDefault="00361CDE" w:rsidP="00361CDE">
      <w:pPr>
        <w:rPr>
          <w:rFonts w:ascii="Arial" w:hAnsi="Arial"/>
        </w:rPr>
      </w:pPr>
      <w:r>
        <w:rPr>
          <w:rFonts w:ascii="Arial" w:hAnsi="Arial"/>
        </w:rPr>
        <w:t xml:space="preserve">Enclosures: </w:t>
      </w:r>
      <w:r>
        <w:rPr>
          <w:rFonts w:ascii="Arial" w:hAnsi="Arial"/>
        </w:rPr>
        <w:tab/>
        <w:t xml:space="preserve">“Your Rights” </w:t>
      </w:r>
    </w:p>
    <w:p w:rsidR="00361CDE" w:rsidRDefault="00361CDE" w:rsidP="00361CDE">
      <w:pPr>
        <w:rPr>
          <w:rFonts w:ascii="Arial" w:hAnsi="Arial"/>
        </w:rPr>
      </w:pPr>
      <w:r>
        <w:rPr>
          <w:rFonts w:ascii="Arial" w:hAnsi="Arial"/>
        </w:rPr>
        <w:tab/>
      </w:r>
      <w:r>
        <w:rPr>
          <w:rFonts w:ascii="Arial" w:hAnsi="Arial"/>
        </w:rPr>
        <w:tab/>
        <w:t>Language Assistance Taglines</w:t>
      </w:r>
    </w:p>
    <w:p w:rsidR="00361CDE" w:rsidRDefault="00361CDE" w:rsidP="00361CDE">
      <w:pPr>
        <w:rPr>
          <w:rFonts w:ascii="Arial" w:hAnsi="Arial"/>
        </w:rPr>
      </w:pPr>
      <w:r>
        <w:rPr>
          <w:rFonts w:ascii="Arial" w:hAnsi="Arial"/>
        </w:rPr>
        <w:tab/>
      </w:r>
      <w:r>
        <w:rPr>
          <w:rFonts w:ascii="Arial" w:hAnsi="Arial"/>
        </w:rPr>
        <w:tab/>
        <w:t>Beneficiary Non-Discrimination Notice</w:t>
      </w:r>
    </w:p>
    <w:p w:rsidR="00361CDE" w:rsidRDefault="00361CDE" w:rsidP="00361CDE">
      <w:pPr>
        <w:rPr>
          <w:rFonts w:ascii="Arial" w:hAnsi="Arial"/>
          <w:i/>
          <w:color w:val="808080"/>
        </w:rPr>
      </w:pPr>
    </w:p>
    <w:p w:rsidR="007A2F2B" w:rsidRPr="001E24B9" w:rsidRDefault="007A2F2B" w:rsidP="007A2F2B">
      <w:pPr>
        <w:rPr>
          <w:rFonts w:ascii="Arial" w:hAnsi="Arial"/>
          <w:i/>
          <w:color w:val="808080"/>
        </w:rPr>
      </w:pPr>
    </w:p>
    <w:p w:rsidR="007A2F2B" w:rsidRPr="00E35D90" w:rsidRDefault="007A2F2B" w:rsidP="007A2F2B">
      <w:pPr>
        <w:widowControl w:val="0"/>
        <w:contextualSpacing/>
        <w:rPr>
          <w:rFonts w:ascii="Arial" w:hAnsi="Arial"/>
          <w:i/>
          <w:color w:val="808080"/>
        </w:rPr>
      </w:pPr>
    </w:p>
    <w:p w:rsidR="007A2F2B" w:rsidRPr="00B0247F" w:rsidRDefault="007A2F2B" w:rsidP="009B5311">
      <w:pPr>
        <w:rPr>
          <w:sz w:val="22"/>
        </w:rPr>
      </w:pPr>
    </w:p>
    <w:sectPr w:rsidR="007A2F2B" w:rsidRPr="00B0247F" w:rsidSect="008D32E4">
      <w:headerReference w:type="even" r:id="rId7"/>
      <w:headerReference w:type="default" r:id="rId8"/>
      <w:footerReference w:type="default" r:id="rId9"/>
      <w:headerReference w:type="first" r:id="rId10"/>
      <w:footerReference w:type="first" r:id="rId11"/>
      <w:pgSz w:w="12240" w:h="15840"/>
      <w:pgMar w:top="1440" w:right="720" w:bottom="1080" w:left="32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07" w:rsidRDefault="00315507" w:rsidP="003C78F6">
      <w:r>
        <w:separator/>
      </w:r>
    </w:p>
  </w:endnote>
  <w:endnote w:type="continuationSeparator" w:id="0">
    <w:p w:rsidR="00315507" w:rsidRDefault="00315507" w:rsidP="003C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Ligurino"/>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8C5F5E">
    <w:pPr>
      <w:pStyle w:val="Footer"/>
    </w:pPr>
    <w:r>
      <w:rPr>
        <w:noProof/>
      </w:rPr>
      <w:drawing>
        <wp:anchor distT="0" distB="0" distL="114300" distR="114300" simplePos="0" relativeHeight="251651065" behindDoc="0" locked="0" layoutInCell="1" allowOverlap="1" wp14:anchorId="4987BA5D" wp14:editId="77055960">
          <wp:simplePos x="0" y="0"/>
          <wp:positionH relativeFrom="column">
            <wp:posOffset>-1550603</wp:posOffset>
          </wp:positionH>
          <wp:positionV relativeFrom="paragraph">
            <wp:posOffset>35560</wp:posOffset>
          </wp:positionV>
          <wp:extent cx="6927850" cy="275273"/>
          <wp:effectExtent l="0" t="0" r="0" b="0"/>
          <wp:wrapNone/>
          <wp:docPr id="8" name="Picture 8" descr="F:\Logo Design-Branding\+Dept Letterheads\HHS\MH Letterhead\MH HHS footer 0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Design-Branding\+Dept Letterheads\HHS\MH Letterhead\MH HHS footer 06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0" cy="27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2B" w:rsidRPr="007F4B2C" w:rsidRDefault="007A2F2B" w:rsidP="007A2F2B">
    <w:pPr>
      <w:pStyle w:val="Footer"/>
      <w:rPr>
        <w:sz w:val="18"/>
        <w:szCs w:val="18"/>
      </w:rPr>
    </w:pPr>
    <w:r w:rsidRPr="007F4B2C">
      <w:rPr>
        <w:sz w:val="18"/>
        <w:szCs w:val="18"/>
      </w:rPr>
      <w:t>NOABD – Termination Notice (Revised 1/16/18)</w:t>
    </w:r>
  </w:p>
  <w:p w:rsidR="007A2F2B" w:rsidRDefault="007A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07" w:rsidRDefault="00315507" w:rsidP="003C78F6">
      <w:r>
        <w:separator/>
      </w:r>
    </w:p>
  </w:footnote>
  <w:footnote w:type="continuationSeparator" w:id="0">
    <w:p w:rsidR="00315507" w:rsidRDefault="00315507" w:rsidP="003C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3F5320">
    <w:pPr>
      <w:pStyle w:val="Header"/>
    </w:pPr>
    <w:r w:rsidRPr="00595E07">
      <w:rPr>
        <w:noProof/>
      </w:rPr>
      <w:drawing>
        <wp:inline distT="0" distB="0" distL="0" distR="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1C67B8">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27.2pt;width:11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" filled="f" stroked="f">
              <v:textbox inset="0,0,0,0">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DD4779" w:rsidP="007007F9">
    <w:pPr>
      <w:pStyle w:val="Header"/>
    </w:pPr>
    <w:r>
      <w:rPr>
        <w:noProof/>
      </w:rPr>
      <w:drawing>
        <wp:anchor distT="0" distB="0" distL="114300" distR="114300" simplePos="0" relativeHeight="251642865" behindDoc="1" locked="0" layoutInCell="1" allowOverlap="1" wp14:anchorId="1C736AB2" wp14:editId="12D0FBEB">
          <wp:simplePos x="0" y="0"/>
          <wp:positionH relativeFrom="column">
            <wp:posOffset>-1680882</wp:posOffset>
          </wp:positionH>
          <wp:positionV relativeFrom="paragraph">
            <wp:posOffset>-174812</wp:posOffset>
          </wp:positionV>
          <wp:extent cx="6925235" cy="1231989"/>
          <wp:effectExtent l="0" t="0" r="9525" b="6350"/>
          <wp:wrapNone/>
          <wp:docPr id="13" name="Picture 13" descr="F:\+Public Communication\Logo Design-Branding\+Dept Letterheads\HHS\BHRS Letterhead\HHS BHRS Header 2016 07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ublic Communication\Logo Design-Branding\+Dept Letterheads\HHS\BHRS Letterhead\HHS BHRS Header 2016 07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5235" cy="123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p w:rsidR="00C1697A" w:rsidRDefault="00566B9E">
    <w:pPr>
      <w:pStyle w:val="Header"/>
    </w:pPr>
    <w:r>
      <w:rPr>
        <w:noProof/>
      </w:rPr>
      <w:drawing>
        <wp:anchor distT="0" distB="0" distL="114300" distR="114300" simplePos="0" relativeHeight="251640815" behindDoc="1" locked="0" layoutInCell="1" allowOverlap="1">
          <wp:simplePos x="0" y="0"/>
          <wp:positionH relativeFrom="column">
            <wp:posOffset>-1600200</wp:posOffset>
          </wp:positionH>
          <wp:positionV relativeFrom="paragraph">
            <wp:posOffset>1205865</wp:posOffset>
          </wp:positionV>
          <wp:extent cx="1371600" cy="3358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HRS Sidebar 2019 09.jpg"/>
                  <pic:cNvPicPr/>
                </pic:nvPicPr>
                <pic:blipFill>
                  <a:blip r:embed="rId2">
                    <a:extLst>
                      <a:ext uri="{28A0092B-C50C-407E-A947-70E740481C1C}">
                        <a14:useLocalDpi xmlns:a14="http://schemas.microsoft.com/office/drawing/2010/main" val="0"/>
                      </a:ext>
                    </a:extLst>
                  </a:blip>
                  <a:stretch>
                    <a:fillRect/>
                  </a:stretch>
                </pic:blipFill>
                <pic:spPr>
                  <a:xfrm>
                    <a:off x="0" y="0"/>
                    <a:ext cx="1371600" cy="33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8"/>
    <w:rsid w:val="00010AA4"/>
    <w:rsid w:val="0001793F"/>
    <w:rsid w:val="000445B2"/>
    <w:rsid w:val="00055B10"/>
    <w:rsid w:val="00071A03"/>
    <w:rsid w:val="000E46D8"/>
    <w:rsid w:val="001B2EFF"/>
    <w:rsid w:val="001B39A3"/>
    <w:rsid w:val="001C67B8"/>
    <w:rsid w:val="0027055A"/>
    <w:rsid w:val="002B1CB1"/>
    <w:rsid w:val="003073EA"/>
    <w:rsid w:val="00315507"/>
    <w:rsid w:val="00361CDE"/>
    <w:rsid w:val="003C78F6"/>
    <w:rsid w:val="003E157E"/>
    <w:rsid w:val="003F3672"/>
    <w:rsid w:val="003F5320"/>
    <w:rsid w:val="00414D06"/>
    <w:rsid w:val="00492457"/>
    <w:rsid w:val="00560B38"/>
    <w:rsid w:val="00566B9E"/>
    <w:rsid w:val="00633514"/>
    <w:rsid w:val="00656F4D"/>
    <w:rsid w:val="006C00E5"/>
    <w:rsid w:val="006E793D"/>
    <w:rsid w:val="007A2F2B"/>
    <w:rsid w:val="007D363E"/>
    <w:rsid w:val="007D414E"/>
    <w:rsid w:val="008A467A"/>
    <w:rsid w:val="008C5F5E"/>
    <w:rsid w:val="009206A4"/>
    <w:rsid w:val="009B5311"/>
    <w:rsid w:val="00A45D4E"/>
    <w:rsid w:val="00AA7474"/>
    <w:rsid w:val="00AB53F2"/>
    <w:rsid w:val="00AB7ADF"/>
    <w:rsid w:val="00AE42D2"/>
    <w:rsid w:val="00AF3332"/>
    <w:rsid w:val="00B4220F"/>
    <w:rsid w:val="00B655F3"/>
    <w:rsid w:val="00BA3437"/>
    <w:rsid w:val="00BB6C5C"/>
    <w:rsid w:val="00C21A04"/>
    <w:rsid w:val="00C62DA0"/>
    <w:rsid w:val="00D350A2"/>
    <w:rsid w:val="00DD4779"/>
    <w:rsid w:val="00E047A2"/>
    <w:rsid w:val="00EB1AB4"/>
    <w:rsid w:val="00EC5495"/>
    <w:rsid w:val="00EF2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D03E1D7-0C61-4291-AF44-C405A01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F2B"/>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7A2F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7A2F2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rsid w:val="007A2F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nhideWhenUsed/>
    <w:rsid w:val="00861CB9"/>
    <w:pPr>
      <w:tabs>
        <w:tab w:val="center" w:pos="4320"/>
        <w:tab w:val="right" w:pos="8640"/>
      </w:tabs>
    </w:pPr>
  </w:style>
  <w:style w:type="character" w:customStyle="1" w:styleId="FooterChar">
    <w:name w:val="Footer Char"/>
    <w:basedOn w:val="DefaultParagraphFont"/>
    <w:link w:val="Footer"/>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paragraph" w:styleId="BalloonText">
    <w:name w:val="Balloon Text"/>
    <w:basedOn w:val="Normal"/>
    <w:link w:val="BalloonTextChar"/>
    <w:rsid w:val="001C67B8"/>
    <w:rPr>
      <w:rFonts w:ascii="Tahoma" w:hAnsi="Tahoma" w:cs="Tahoma"/>
      <w:sz w:val="16"/>
      <w:szCs w:val="16"/>
    </w:rPr>
  </w:style>
  <w:style w:type="character" w:customStyle="1" w:styleId="BalloonTextChar">
    <w:name w:val="Balloon Text Char"/>
    <w:basedOn w:val="DefaultParagraphFont"/>
    <w:link w:val="BalloonText"/>
    <w:rsid w:val="001C67B8"/>
    <w:rPr>
      <w:rFonts w:ascii="Tahoma" w:hAnsi="Tahoma" w:cs="Tahoma"/>
      <w:sz w:val="16"/>
      <w:szCs w:val="16"/>
    </w:rPr>
  </w:style>
  <w:style w:type="character" w:customStyle="1" w:styleId="Heading2Char">
    <w:name w:val="Heading 2 Char"/>
    <w:basedOn w:val="DefaultParagraphFont"/>
    <w:link w:val="Heading2"/>
    <w:rsid w:val="007A2F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7A2F2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7A2F2B"/>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7A2F2B"/>
    <w:pPr>
      <w:jc w:val="both"/>
    </w:pPr>
    <w:rPr>
      <w:rFonts w:ascii="Arial" w:eastAsia="Times New Roman" w:hAnsi="Arial" w:cs="Times New Roman"/>
      <w:szCs w:val="20"/>
    </w:rPr>
  </w:style>
  <w:style w:type="character" w:customStyle="1" w:styleId="BodyTextChar">
    <w:name w:val="Body Text Char"/>
    <w:basedOn w:val="DefaultParagraphFont"/>
    <w:link w:val="BodyText"/>
    <w:rsid w:val="007A2F2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riev_Inform%20Materials_Memb%20Handbks_Pt%20Rights\1.DHCS%20templates%20NOABDS,%20Grievances,%20appeals\1.Notice_of_Grievance_Resolution_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1.Notice_of_Grievance_Resolution_ltrhd</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Silverstein, Jesse</dc:creator>
  <cp:lastModifiedBy>Wilbur, Steve</cp:lastModifiedBy>
  <cp:revision>3</cp:revision>
  <cp:lastPrinted>2011-06-21T17:45:00Z</cp:lastPrinted>
  <dcterms:created xsi:type="dcterms:W3CDTF">2020-12-11T22:26:00Z</dcterms:created>
  <dcterms:modified xsi:type="dcterms:W3CDTF">2020-12-11T22:26:00Z</dcterms:modified>
</cp:coreProperties>
</file>